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DD" w:rsidRPr="002B6BCC" w:rsidRDefault="007D7EDD" w:rsidP="002B6BCC">
      <w:pPr>
        <w:spacing w:before="100" w:beforeAutospacing="1" w:after="202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EDD" w:rsidRPr="00DB75B0" w:rsidRDefault="007D7EDD" w:rsidP="00DB75B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75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ЧЕМ ХУЖЕ, ТЕМ ЛУЧШЕ</w:t>
      </w:r>
    </w:p>
    <w:p w:rsidR="007D7EDD" w:rsidRDefault="007D7EDD" w:rsidP="00BB261F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EDD" w:rsidRPr="00DB75B0" w:rsidRDefault="007D7EDD" w:rsidP="00DB75B0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B75B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КАК НЕ ВЫЛЕЗАТЬ ИЗ УБЫТКОВ И ПЛАТИТЬ СЕБЕ ПРИЛИЧНЫЕ ДИВИДЕНДЫ?</w:t>
      </w:r>
    </w:p>
    <w:p w:rsidR="007D7EDD" w:rsidRPr="00DB75B0" w:rsidRDefault="007D7EDD" w:rsidP="00DB75B0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B75B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ЧЬИ КРОВНЫЕ ПРИДЕТСЯ СПАСАТЬ «СЕВЕ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DB75B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СТАЛЬ», И КУДА ПОЙДЕТ РАБОТАТЬ ПРОЛЕТАРИАТ ПРЕДПРИЯТИЯ В СЛУЧАЕ ЕГО БАНКРОТСТВА?</w:t>
      </w:r>
    </w:p>
    <w:p w:rsidR="007D7EDD" w:rsidRPr="00BB261F" w:rsidRDefault="007D7EDD" w:rsidP="00BB261F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EDD" w:rsidRPr="00502271" w:rsidRDefault="007D7EDD" w:rsidP="007B484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271">
        <w:rPr>
          <w:rFonts w:ascii="Times New Roman" w:hAnsi="Times New Roman" w:cs="Times New Roman"/>
          <w:sz w:val="28"/>
          <w:szCs w:val="28"/>
        </w:rPr>
        <w:t>В февральском номере «Нашего голоса» мы уже сообщали о хитроумной схеме, которая позволяет акционерному обществу «Северсталь» не показывать свою прибыль, не платить необходимые налоги и при этом «жить в шоколаде».</w:t>
      </w:r>
    </w:p>
    <w:p w:rsidR="007D7EDD" w:rsidRDefault="007D7EDD" w:rsidP="007B484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271">
        <w:rPr>
          <w:rFonts w:ascii="Times New Roman" w:hAnsi="Times New Roman" w:cs="Times New Roman"/>
          <w:sz w:val="28"/>
          <w:szCs w:val="28"/>
        </w:rPr>
        <w:t xml:space="preserve">На этот раз руководство компании удивило нас еще больше. </w:t>
      </w:r>
      <w:r w:rsidRPr="007F695A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 объявленный убыток «Северстали» в 2014 году превысил 1,6 млрд. долларов. Одновременно генеральный директор объявил об увеличении выплат дивидендов в 9 раз за 2014 год! </w:t>
      </w:r>
      <w:r w:rsidRPr="00502271">
        <w:rPr>
          <w:rFonts w:ascii="Times New Roman" w:hAnsi="Times New Roman" w:cs="Times New Roman"/>
          <w:sz w:val="28"/>
          <w:szCs w:val="28"/>
        </w:rPr>
        <w:t>Как же так: предприятие, судя по официальным отчетам, чуть не катится в пропасть, а акционеры (главный акционер г-н А.Мордашов с почти 80% акций) набивают себе карманы шальными долларами! Как-то не вяжется с реалиями надвигающегося кризиса, да и вообще противоречит здравому смыслу. Даже не страдающие особой скромностью депутаты Госдумы, большинство которых – члены партии «Единая Россия», поддержали предложение понизить зарплату себе и министрам на 10% (их зарплата составляет 350-400 тыс. руб. в месяц при средней по стране 31,5 тыс. руб.). Да и областные  парламентарии по инициативе председателя Г.Е. Шевцова ужали свою зарплату  аж на 25 млн. руб.</w:t>
      </w:r>
    </w:p>
    <w:p w:rsidR="007D7EDD" w:rsidRPr="00FB0E78" w:rsidRDefault="007D7EDD" w:rsidP="007B484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271">
        <w:rPr>
          <w:rFonts w:ascii="Times New Roman" w:hAnsi="Times New Roman" w:cs="Times New Roman"/>
          <w:sz w:val="28"/>
          <w:szCs w:val="28"/>
        </w:rPr>
        <w:t>С выдержками из отчета публичного акционерного общества «Северсталь», иллюстрирующими эти «достижения», читатель может озн</w:t>
      </w:r>
      <w:r>
        <w:rPr>
          <w:rFonts w:ascii="Times New Roman" w:hAnsi="Times New Roman" w:cs="Times New Roman"/>
          <w:sz w:val="28"/>
          <w:szCs w:val="28"/>
        </w:rPr>
        <w:t>акомиться на нашем сайте kprf35.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DD" w:rsidRPr="00502271" w:rsidRDefault="007D7EDD" w:rsidP="007B484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271">
        <w:rPr>
          <w:rFonts w:ascii="Times New Roman" w:hAnsi="Times New Roman" w:cs="Times New Roman"/>
          <w:sz w:val="28"/>
          <w:szCs w:val="28"/>
        </w:rPr>
        <w:t xml:space="preserve"> «Совет директоров компании внес изменения в дивидендную политику с целью увеличения дивидендных выплат до 50% от чистой прибыли, полученной за соответствующий отчетный период, при условии, что коэффициент «чистый долг/EBITDA» находится ниже 1.0x. Это еще раз подчеркивает одну из основных целей компании «Северсталь» – увеличение возврата акционерам вложенных ими средств», – пояснил А. Мордашов. </w:t>
      </w:r>
    </w:p>
    <w:p w:rsidR="007D7EDD" w:rsidRPr="00502271" w:rsidRDefault="007D7EDD" w:rsidP="00F6081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271">
        <w:rPr>
          <w:rFonts w:ascii="Times New Roman" w:hAnsi="Times New Roman" w:cs="Times New Roman"/>
          <w:sz w:val="28"/>
          <w:szCs w:val="28"/>
        </w:rPr>
        <w:t>Да черт с ними, с этими дивидендами, в конце концов. «Нехай живэ наша буржуа». Интересно, не иностранные ли агенты проникли в совет директоров комбината, которые живут и работают по принципу – «Чем хуже, тем лучше»? Что им Россия?</w:t>
      </w:r>
    </w:p>
    <w:p w:rsidR="007D7EDD" w:rsidRPr="00502271" w:rsidRDefault="007D7EDD" w:rsidP="005022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D7EDD" w:rsidRPr="00502271" w:rsidRDefault="007D7EDD" w:rsidP="007B484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502271">
        <w:rPr>
          <w:rFonts w:ascii="Times New Roman" w:hAnsi="Times New Roman" w:cs="Times New Roman"/>
          <w:sz w:val="28"/>
          <w:szCs w:val="28"/>
        </w:rPr>
        <w:t>Пресс-служба Вологодского обкома КПРФ</w:t>
      </w:r>
    </w:p>
    <w:p w:rsidR="007D7EDD" w:rsidRPr="00502271" w:rsidRDefault="007D7EDD" w:rsidP="005022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D7EDD" w:rsidRPr="00502271" w:rsidRDefault="007D7EDD" w:rsidP="005022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D7EDD" w:rsidRPr="00502271" w:rsidRDefault="007D7EDD" w:rsidP="005022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D7EDD" w:rsidRPr="00502271" w:rsidRDefault="007D7EDD" w:rsidP="005022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7EDD" w:rsidRPr="00502271" w:rsidSect="00A5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4BF"/>
    <w:rsid w:val="0014199A"/>
    <w:rsid w:val="00152AB1"/>
    <w:rsid w:val="00185C16"/>
    <w:rsid w:val="001C6240"/>
    <w:rsid w:val="002B6BCC"/>
    <w:rsid w:val="00502271"/>
    <w:rsid w:val="006544BF"/>
    <w:rsid w:val="00655EED"/>
    <w:rsid w:val="006E032F"/>
    <w:rsid w:val="00772029"/>
    <w:rsid w:val="007B484F"/>
    <w:rsid w:val="007D7EDD"/>
    <w:rsid w:val="007F695A"/>
    <w:rsid w:val="0085713F"/>
    <w:rsid w:val="009D049B"/>
    <w:rsid w:val="00A52850"/>
    <w:rsid w:val="00BB261F"/>
    <w:rsid w:val="00DB75B0"/>
    <w:rsid w:val="00EB3AAC"/>
    <w:rsid w:val="00F6081C"/>
    <w:rsid w:val="00FB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5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2B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2B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B6BCC"/>
    <w:rPr>
      <w:color w:val="0000FF"/>
      <w:u w:val="single"/>
    </w:rPr>
  </w:style>
  <w:style w:type="paragraph" w:styleId="NoSpacing">
    <w:name w:val="No Spacing"/>
    <w:uiPriority w:val="99"/>
    <w:qFormat/>
    <w:rsid w:val="00BB261F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85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2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7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319</Words>
  <Characters>1823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</dc:creator>
  <cp:keywords/>
  <dc:description/>
  <cp:lastModifiedBy>1</cp:lastModifiedBy>
  <cp:revision>16</cp:revision>
  <cp:lastPrinted>2015-03-05T06:44:00Z</cp:lastPrinted>
  <dcterms:created xsi:type="dcterms:W3CDTF">2015-02-26T11:15:00Z</dcterms:created>
  <dcterms:modified xsi:type="dcterms:W3CDTF">2015-03-05T06:44:00Z</dcterms:modified>
</cp:coreProperties>
</file>